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34D" w:rsidRDefault="00F0734D" w:rsidP="004F6018">
      <w:pPr>
        <w:rPr>
          <w:b/>
          <w:sz w:val="24"/>
          <w:szCs w:val="24"/>
        </w:rPr>
      </w:pPr>
      <w:r>
        <w:rPr>
          <w:noProof/>
        </w:rPr>
        <w:drawing>
          <wp:inline distT="0" distB="0" distL="0" distR="0" wp14:anchorId="12D51929" wp14:editId="1432F504">
            <wp:extent cx="1012329"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thaway Rental Properties Logo Proof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2711" cy="863356"/>
                    </a:xfrm>
                    <a:prstGeom prst="rect">
                      <a:avLst/>
                    </a:prstGeom>
                  </pic:spPr>
                </pic:pic>
              </a:graphicData>
            </a:graphic>
          </wp:inline>
        </w:drawing>
      </w:r>
    </w:p>
    <w:p w:rsidR="008A62F7" w:rsidRDefault="004F6018" w:rsidP="004F6018">
      <w:r w:rsidRPr="00682344">
        <w:rPr>
          <w:b/>
          <w:sz w:val="24"/>
          <w:szCs w:val="24"/>
        </w:rPr>
        <w:t>Standard reservations</w:t>
      </w:r>
      <w:r>
        <w:t xml:space="preserve"> are </w:t>
      </w:r>
      <w:r w:rsidR="004809A5">
        <w:t>open for booking beginning January 1</w:t>
      </w:r>
      <w:r w:rsidR="004809A5" w:rsidRPr="004809A5">
        <w:rPr>
          <w:vertAlign w:val="superscript"/>
        </w:rPr>
        <w:t>st</w:t>
      </w:r>
      <w:r w:rsidR="004809A5">
        <w:t xml:space="preserve"> of each new year.  </w:t>
      </w:r>
      <w:r w:rsidR="00CB58B6">
        <w:t xml:space="preserve">On weekends there is a </w:t>
      </w:r>
      <w:r w:rsidR="008A62F7">
        <w:t>two-night</w:t>
      </w:r>
      <w:r w:rsidR="00CB58B6">
        <w:t xml:space="preserve"> minimum</w:t>
      </w:r>
      <w:r w:rsidR="008A62F7">
        <w:t xml:space="preserve"> with a check in on Friday or Sunday.  Half t</w:t>
      </w:r>
      <w:r>
        <w:t>he payment is due within 10 days from the date booked when the reservation is booked after January 1</w:t>
      </w:r>
      <w:r w:rsidRPr="00B557E3">
        <w:rPr>
          <w:vertAlign w:val="superscript"/>
        </w:rPr>
        <w:t>st</w:t>
      </w:r>
      <w:r w:rsidR="00F22D84">
        <w:t xml:space="preserve">.  The final payment is due </w:t>
      </w:r>
      <w:r w:rsidR="00CC09C1">
        <w:t>upon</w:t>
      </w:r>
      <w:r>
        <w:t xml:space="preserve"> the arrival date.  </w:t>
      </w:r>
    </w:p>
    <w:p w:rsidR="00DD3DAE" w:rsidRDefault="004F6018" w:rsidP="004F6018">
      <w:r w:rsidRPr="00DD3DAE">
        <w:rPr>
          <w:b/>
          <w:sz w:val="24"/>
          <w:szCs w:val="24"/>
        </w:rPr>
        <w:t>Short term reservations</w:t>
      </w:r>
      <w:r>
        <w:t xml:space="preserve"> </w:t>
      </w:r>
      <w:r w:rsidR="008A62F7">
        <w:t>are reservations that are made</w:t>
      </w:r>
      <w:r w:rsidR="00F22D84">
        <w:t xml:space="preserve"> within a 3</w:t>
      </w:r>
      <w:r w:rsidR="00DD3DAE">
        <w:t xml:space="preserve">0-day window of the arrival date.  This will require full payment upon booking.  </w:t>
      </w:r>
    </w:p>
    <w:p w:rsidR="004F6018" w:rsidRDefault="00AC76B4" w:rsidP="004F6018">
      <w:r>
        <w:rPr>
          <w:b/>
          <w:sz w:val="24"/>
          <w:szCs w:val="24"/>
        </w:rPr>
        <w:t>Check-</w:t>
      </w:r>
      <w:r w:rsidR="004F6018" w:rsidRPr="00682344">
        <w:rPr>
          <w:b/>
          <w:sz w:val="24"/>
          <w:szCs w:val="24"/>
        </w:rPr>
        <w:t>In</w:t>
      </w:r>
      <w:r w:rsidR="004F6018">
        <w:t xml:space="preserve"> time is between the hours of 2pm-4pm.  At that time, we verify that we have a credit card on file and provide your key and any applicable instructions.  The Hathaway Rental </w:t>
      </w:r>
      <w:r>
        <w:t>Properties office is open from 9:00am-</w:t>
      </w:r>
      <w:r w:rsidR="004F6018">
        <w:t>4:00pm during the summer months.  Call for instructions, if arriving late.</w:t>
      </w:r>
    </w:p>
    <w:p w:rsidR="004F6018" w:rsidRDefault="004F6018" w:rsidP="004F6018">
      <w:r w:rsidRPr="002E5FC4">
        <w:rPr>
          <w:b/>
          <w:sz w:val="24"/>
          <w:szCs w:val="24"/>
        </w:rPr>
        <w:t>Check Out</w:t>
      </w:r>
      <w:r>
        <w:t xml:space="preserve"> time is before 10am on the </w:t>
      </w:r>
      <w:r w:rsidR="00DD3DAE">
        <w:t>day of departure</w:t>
      </w:r>
      <w:r>
        <w:t>.  If you choose to check out before our office opens at 9am, we have a mailbox for your convenience</w:t>
      </w:r>
      <w:r w:rsidR="00AC76B4">
        <w:t xml:space="preserve"> or notify the office and leave the key locked in the room</w:t>
      </w:r>
      <w:r>
        <w:t>.</w:t>
      </w:r>
    </w:p>
    <w:p w:rsidR="004F6018" w:rsidRDefault="004F6018" w:rsidP="00DD3DAE">
      <w:r w:rsidRPr="002E5FC4">
        <w:rPr>
          <w:b/>
          <w:sz w:val="24"/>
          <w:szCs w:val="24"/>
        </w:rPr>
        <w:t>Methods of Payments</w:t>
      </w:r>
      <w:r>
        <w:t xml:space="preserve"> for our reservations require an advanced deposit of 50% of the rent total, to hold the rental, due within 10 days from the date the reservation is made. The reservations open on January 1st of each calendar year. If we do not receive your deposit within the 10-day period, your reservation will be cancelled.  Final payment, which includes the balance of the rental amount, any applicable security deposit, and any additional fees, are due </w:t>
      </w:r>
      <w:r w:rsidR="00CC09C1">
        <w:t>upon</w:t>
      </w:r>
      <w:r>
        <w:t xml:space="preserve"> arrival.  We accept cash, bank checks, money orders</w:t>
      </w:r>
      <w:r w:rsidR="00DD3DAE">
        <w:t>,</w:t>
      </w:r>
      <w:r w:rsidR="00E37B9E">
        <w:t xml:space="preserve"> </w:t>
      </w:r>
      <w:proofErr w:type="spellStart"/>
      <w:r w:rsidR="00DD3DAE">
        <w:t>Venmo</w:t>
      </w:r>
      <w:proofErr w:type="spellEnd"/>
      <w:r>
        <w:t xml:space="preserve"> and credit cards.  There will be a 3</w:t>
      </w:r>
      <w:r w:rsidR="00CC09C1">
        <w:t>.5</w:t>
      </w:r>
      <w:r>
        <w:t>% surcharge added to every credit card transaction, and checks can only be used fo</w:t>
      </w:r>
      <w:r w:rsidR="00DD3DAE">
        <w:t>r reservations taken more than 6</w:t>
      </w:r>
      <w:r>
        <w:t xml:space="preserve">0 days prior to the arrival date.  </w:t>
      </w:r>
    </w:p>
    <w:p w:rsidR="004F6018" w:rsidRDefault="004F6018" w:rsidP="004F6018">
      <w:r w:rsidRPr="00826DC2">
        <w:rPr>
          <w:b/>
          <w:sz w:val="24"/>
          <w:szCs w:val="24"/>
        </w:rPr>
        <w:t>Cancellatio</w:t>
      </w:r>
      <w:r>
        <w:rPr>
          <w:b/>
          <w:sz w:val="24"/>
          <w:szCs w:val="24"/>
        </w:rPr>
        <w:t>n</w:t>
      </w:r>
      <w:r w:rsidRPr="00826DC2">
        <w:rPr>
          <w:b/>
          <w:sz w:val="24"/>
          <w:szCs w:val="24"/>
        </w:rPr>
        <w:t xml:space="preserve"> </w:t>
      </w:r>
      <w:r>
        <w:t xml:space="preserve">payments are refundable </w:t>
      </w:r>
      <w:r w:rsidR="00F22D84">
        <w:t xml:space="preserve">if cancelled prior to 30 </w:t>
      </w:r>
      <w:r w:rsidR="00E37B9E">
        <w:t xml:space="preserve">days from the arrival date.  </w:t>
      </w:r>
      <w:r w:rsidR="00F22D84">
        <w:t>Cancellations within the 30-day window of your arrival date will forfeit a full refund.</w:t>
      </w:r>
      <w:r>
        <w:t xml:space="preserve"> </w:t>
      </w:r>
      <w:r w:rsidR="00F22D84">
        <w:t xml:space="preserve">If the </w:t>
      </w:r>
      <w:r>
        <w:t xml:space="preserve">Hathaway Rental Properties </w:t>
      </w:r>
      <w:r w:rsidR="00F22D84">
        <w:t>are able to re-book the rental unit, a full refund will be issued minus a $50.00</w:t>
      </w:r>
      <w:r w:rsidR="005B1ACE">
        <w:t xml:space="preserve"> cancellation fee.</w:t>
      </w:r>
    </w:p>
    <w:p w:rsidR="004F6018" w:rsidRDefault="004F6018" w:rsidP="004F6018">
      <w:r w:rsidRPr="00077C34">
        <w:rPr>
          <w:b/>
          <w:sz w:val="24"/>
          <w:szCs w:val="24"/>
        </w:rPr>
        <w:t>Capacity of accommodations</w:t>
      </w:r>
      <w:r>
        <w:t xml:space="preserve"> s</w:t>
      </w:r>
      <w:r w:rsidR="00DD3DAE">
        <w:t>hall not exceed the maximum of 2-4</w:t>
      </w:r>
      <w:r>
        <w:t xml:space="preserve"> occupants in </w:t>
      </w:r>
      <w:r w:rsidR="00DD3DAE">
        <w:t>the cottages</w:t>
      </w:r>
      <w:r>
        <w:t xml:space="preserve"> unless permission is granted by the Hathaway Rental Properties owners.  Misrepresentation my result in tenants being asked to vacate the property without a refund.  Mobile homes, tents and campers are prohibited, and violators will be asked to leave the premises.</w:t>
      </w:r>
    </w:p>
    <w:p w:rsidR="004F6018" w:rsidRDefault="004F6018" w:rsidP="004F6018">
      <w:r w:rsidRPr="00077C34">
        <w:rPr>
          <w:b/>
          <w:sz w:val="24"/>
          <w:szCs w:val="24"/>
        </w:rPr>
        <w:t>Shared Property:</w:t>
      </w:r>
      <w:r>
        <w:t xml:space="preserve">  All occupants understand The Hathaway Rental Properties is a shared property of which has 7 guest cottages and 1 main farmhouse.  On the premises, all occupants have shared access to the pool.  The office, laundry room that are within the main farmhouse will be occupied by the Hathaway Rental Properties owners for their use. The garden located outside the farmhouse dining room door area is </w:t>
      </w:r>
      <w:r>
        <w:lastRenderedPageBreak/>
        <w:t xml:space="preserve">maintained daily by the owners. The back barbeque area attached to the farmhouse is restricted only to the occupants renting the farmhouse. </w:t>
      </w:r>
    </w:p>
    <w:p w:rsidR="004F6018" w:rsidRDefault="004F6018" w:rsidP="004F6018">
      <w:r w:rsidRPr="00A3510E">
        <w:rPr>
          <w:b/>
          <w:sz w:val="24"/>
          <w:szCs w:val="24"/>
        </w:rPr>
        <w:t>Pool Policy:</w:t>
      </w:r>
      <w:r>
        <w:t xml:space="preserve">  There is no lifeguard on duty.  Tenants will swim at their own risk.  Parents must escort and supervise children under age 13.  The pool is open at dawn and no swimming after 9:00pm.  Please keep the gate closed upon entering and exiting.  No diving or jumping in the shallow end.</w:t>
      </w:r>
    </w:p>
    <w:p w:rsidR="004F6018" w:rsidRDefault="004F6018" w:rsidP="004F6018">
      <w:r>
        <w:rPr>
          <w:b/>
          <w:sz w:val="24"/>
          <w:szCs w:val="24"/>
        </w:rPr>
        <w:t xml:space="preserve">Pet Policy: </w:t>
      </w:r>
      <w:r>
        <w:t xml:space="preserve"> Pets are allowed in the farmhouse and cottages 1&amp;4.  We do not allow pets in other cottages as many people have allergies and we want all of our guests to be comfortable.  The maximum allowed pet size is 25 pounds. Pets must be on leads while on property grounds. Pets must be crated if left alone in cottages.  Pet owners are expected to pick up any mess from their dog and will be held responsible to pay for any cleaning or damage by their animal.</w:t>
      </w:r>
      <w:r w:rsidR="00F750C2">
        <w:t xml:space="preserve"> There is a $3</w:t>
      </w:r>
      <w:r w:rsidR="00CC09C1">
        <w:t>5.00 pet fee for each animal</w:t>
      </w:r>
      <w:r w:rsidR="00F750C2">
        <w:t xml:space="preserve"> per night</w:t>
      </w:r>
      <w:r w:rsidR="00CC09C1">
        <w:t>.</w:t>
      </w:r>
    </w:p>
    <w:p w:rsidR="004F6018" w:rsidRDefault="004F6018" w:rsidP="004F6018">
      <w:r w:rsidRPr="0064624E">
        <w:rPr>
          <w:b/>
          <w:sz w:val="24"/>
          <w:szCs w:val="24"/>
        </w:rPr>
        <w:t>Parking</w:t>
      </w:r>
      <w:r>
        <w:t xml:space="preserve"> on the lawn </w:t>
      </w:r>
      <w:proofErr w:type="gramStart"/>
      <w:r>
        <w:t>is prohibited</w:t>
      </w:r>
      <w:proofErr w:type="gramEnd"/>
      <w:r>
        <w:t xml:space="preserve"> unless otherwise specified.  The farmhouse may have up to 2 vehicles and the cottages 1 vehicle.  If more vehicles are needed, the tenants are responsible to request permission from the Hathaway Rental Properties owners.  </w:t>
      </w:r>
    </w:p>
    <w:p w:rsidR="004F6018" w:rsidRDefault="004F6018" w:rsidP="004F6018">
      <w:r w:rsidRPr="009935E5">
        <w:rPr>
          <w:b/>
          <w:sz w:val="24"/>
          <w:szCs w:val="24"/>
        </w:rPr>
        <w:t>Linens</w:t>
      </w:r>
      <w:r>
        <w:t xml:space="preserve"> for the </w:t>
      </w:r>
      <w:r w:rsidR="00230615">
        <w:t>cottages</w:t>
      </w:r>
      <w:r>
        <w:t xml:space="preserve"> are provided</w:t>
      </w:r>
      <w:r w:rsidR="00230615">
        <w:t>.</w:t>
      </w:r>
      <w:r>
        <w:t xml:space="preserve"> The linen package will include bedding, towels and wash clothes.  Beach towels are not included.  </w:t>
      </w:r>
      <w:r w:rsidR="00230615">
        <w:t>The cottages are housekeeping guest cott</w:t>
      </w:r>
      <w:r w:rsidR="00E37B9E">
        <w:t>ages, not providing daily house</w:t>
      </w:r>
      <w:r w:rsidR="00230615">
        <w:t xml:space="preserve">keeping services.  </w:t>
      </w:r>
      <w:r w:rsidR="00E37B9E">
        <w:t>Additional towels and linens are available upon request.</w:t>
      </w:r>
    </w:p>
    <w:p w:rsidR="004F6018" w:rsidRDefault="004F6018" w:rsidP="004F6018">
      <w:pPr>
        <w:rPr>
          <w:b/>
          <w:sz w:val="24"/>
          <w:szCs w:val="24"/>
        </w:rPr>
      </w:pPr>
      <w:r w:rsidRPr="00CF70B7">
        <w:rPr>
          <w:b/>
          <w:sz w:val="24"/>
          <w:szCs w:val="24"/>
        </w:rPr>
        <w:t>Not Allowed:</w:t>
      </w:r>
    </w:p>
    <w:p w:rsidR="004F6018" w:rsidRPr="00573E83" w:rsidRDefault="004F6018" w:rsidP="004F6018">
      <w:pPr>
        <w:pStyle w:val="ListParagraph"/>
        <w:numPr>
          <w:ilvl w:val="0"/>
          <w:numId w:val="1"/>
        </w:numPr>
        <w:rPr>
          <w:sz w:val="24"/>
          <w:szCs w:val="24"/>
        </w:rPr>
      </w:pPr>
      <w:r>
        <w:rPr>
          <w:b/>
          <w:sz w:val="24"/>
          <w:szCs w:val="24"/>
        </w:rPr>
        <w:t xml:space="preserve">NO parties- </w:t>
      </w:r>
      <w:r w:rsidRPr="00573E83">
        <w:rPr>
          <w:sz w:val="24"/>
          <w:szCs w:val="24"/>
        </w:rPr>
        <w:t>Hathaway Rental Properties accept families and responsible adults only.</w:t>
      </w:r>
    </w:p>
    <w:p w:rsidR="004F6018" w:rsidRPr="00573E83" w:rsidRDefault="004F6018" w:rsidP="004F6018">
      <w:pPr>
        <w:pStyle w:val="ListParagraph"/>
        <w:numPr>
          <w:ilvl w:val="0"/>
          <w:numId w:val="1"/>
        </w:numPr>
        <w:rPr>
          <w:sz w:val="24"/>
          <w:szCs w:val="24"/>
        </w:rPr>
      </w:pPr>
      <w:r>
        <w:rPr>
          <w:b/>
          <w:sz w:val="24"/>
          <w:szCs w:val="24"/>
        </w:rPr>
        <w:t xml:space="preserve">NO fireworks </w:t>
      </w:r>
      <w:r w:rsidRPr="00573E83">
        <w:rPr>
          <w:sz w:val="24"/>
          <w:szCs w:val="24"/>
        </w:rPr>
        <w:t>on or near the property.  There is a designated fire pit for the use of all tenants on the property.</w:t>
      </w:r>
    </w:p>
    <w:p w:rsidR="004F6018" w:rsidRPr="00573E83" w:rsidRDefault="004F6018" w:rsidP="004F6018">
      <w:pPr>
        <w:pStyle w:val="ListParagraph"/>
        <w:numPr>
          <w:ilvl w:val="0"/>
          <w:numId w:val="1"/>
        </w:numPr>
        <w:rPr>
          <w:b/>
          <w:sz w:val="24"/>
          <w:szCs w:val="24"/>
        </w:rPr>
      </w:pPr>
      <w:r>
        <w:rPr>
          <w:b/>
          <w:sz w:val="24"/>
          <w:szCs w:val="24"/>
        </w:rPr>
        <w:t xml:space="preserve">NO smoking or vaping </w:t>
      </w:r>
      <w:r w:rsidRPr="00573E83">
        <w:rPr>
          <w:sz w:val="24"/>
          <w:szCs w:val="24"/>
        </w:rPr>
        <w:t>inside any of the Hathaway Rental Properties.</w:t>
      </w:r>
    </w:p>
    <w:p w:rsidR="004F6018" w:rsidRDefault="004F6018" w:rsidP="004F6018">
      <w:r>
        <w:rPr>
          <w:b/>
          <w:sz w:val="24"/>
          <w:szCs w:val="24"/>
        </w:rPr>
        <w:t>Trash:</w:t>
      </w:r>
      <w:r>
        <w:t xml:space="preserve"> There is a dumpster on the premises for your use.  </w:t>
      </w:r>
    </w:p>
    <w:p w:rsidR="005B1ACE" w:rsidRDefault="004F6018" w:rsidP="004F6018">
      <w:r w:rsidRPr="00573E83">
        <w:rPr>
          <w:b/>
          <w:sz w:val="24"/>
          <w:szCs w:val="24"/>
        </w:rPr>
        <w:t>Left Items</w:t>
      </w:r>
      <w:r>
        <w:t xml:space="preserve"> are not the responsibility of the Hathaway Rental Properties.  However, if found during a turnover cleaning, and with you</w:t>
      </w:r>
      <w:r w:rsidR="005B1ACE">
        <w:t>r</w:t>
      </w:r>
      <w:r>
        <w:t xml:space="preserve"> consent, the owners will mail back an item to you at your request and expense.</w:t>
      </w:r>
      <w:r w:rsidR="005B1ACE">
        <w:t xml:space="preserve"> </w:t>
      </w:r>
    </w:p>
    <w:p w:rsidR="00EA2CFC" w:rsidRDefault="004F6018" w:rsidP="004F6018">
      <w:r w:rsidRPr="00573E83">
        <w:rPr>
          <w:b/>
          <w:sz w:val="24"/>
          <w:szCs w:val="24"/>
        </w:rPr>
        <w:t>We want you to enjoy your vacation!!!!</w:t>
      </w:r>
      <w:r>
        <w:t xml:space="preserve"> However, we take our rental policies and town ordinances seriously.  Failure to comply may result in eviction without refund.</w:t>
      </w:r>
      <w:r>
        <w:tab/>
      </w:r>
      <w:r>
        <w:tab/>
      </w:r>
      <w:r w:rsidR="005B1ACE">
        <w:t>Revised 1</w:t>
      </w:r>
      <w:r w:rsidR="00F750C2">
        <w:t>/01/2024</w:t>
      </w:r>
      <w:bookmarkStart w:id="0" w:name="_GoBack"/>
      <w:bookmarkEnd w:id="0"/>
      <w:r>
        <w:tab/>
      </w:r>
    </w:p>
    <w:sectPr w:rsidR="00EA2CF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164" w:rsidRDefault="00282164" w:rsidP="004809A5">
      <w:pPr>
        <w:spacing w:after="0" w:line="240" w:lineRule="auto"/>
      </w:pPr>
      <w:r>
        <w:separator/>
      </w:r>
    </w:p>
  </w:endnote>
  <w:endnote w:type="continuationSeparator" w:id="0">
    <w:p w:rsidR="00282164" w:rsidRDefault="00282164" w:rsidP="004809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164" w:rsidRDefault="00282164" w:rsidP="004809A5">
      <w:pPr>
        <w:spacing w:after="0" w:line="240" w:lineRule="auto"/>
      </w:pPr>
      <w:r>
        <w:separator/>
      </w:r>
    </w:p>
  </w:footnote>
  <w:footnote w:type="continuationSeparator" w:id="0">
    <w:p w:rsidR="00282164" w:rsidRDefault="00282164" w:rsidP="004809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9A5" w:rsidRPr="00F0734D" w:rsidRDefault="004809A5" w:rsidP="004809A5">
    <w:pPr>
      <w:spacing w:line="264" w:lineRule="auto"/>
      <w:jc w:val="center"/>
      <w:rPr>
        <w:sz w:val="40"/>
        <w:szCs w:val="40"/>
      </w:rPr>
    </w:pPr>
    <w:r>
      <w:rPr>
        <w:noProof/>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ADD216A"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b/>
          <w:color w:val="5B9BD5" w:themeColor="accent1"/>
          <w:sz w:val="40"/>
          <w:szCs w:val="40"/>
        </w:rPr>
        <w:alias w:val="Title"/>
        <w:id w:val="15524250"/>
        <w:placeholder>
          <w:docPart w:val="07463D1B5EF243CFAFD5485A5C7FE090"/>
        </w:placeholder>
        <w:dataBinding w:prefixMappings="xmlns:ns0='http://schemas.openxmlformats.org/package/2006/metadata/core-properties' xmlns:ns1='http://purl.org/dc/elements/1.1/'" w:xpath="/ns0:coreProperties[1]/ns1:title[1]" w:storeItemID="{6C3C8BC8-F283-45AE-878A-BAB7291924A1}"/>
        <w:text/>
      </w:sdtPr>
      <w:sdtEndPr/>
      <w:sdtContent>
        <w:r w:rsidR="00F0734D" w:rsidRPr="00F0734D">
          <w:rPr>
            <w:b/>
            <w:color w:val="5B9BD5" w:themeColor="accent1"/>
            <w:sz w:val="40"/>
            <w:szCs w:val="40"/>
          </w:rPr>
          <w:t>Hathaway’s Guest Cottage Policies</w:t>
        </w:r>
      </w:sdtContent>
    </w:sdt>
  </w:p>
  <w:p w:rsidR="004809A5" w:rsidRDefault="004809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5F1BB2"/>
    <w:multiLevelType w:val="hybridMultilevel"/>
    <w:tmpl w:val="4D0AC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18"/>
    <w:rsid w:val="00230615"/>
    <w:rsid w:val="00282164"/>
    <w:rsid w:val="004809A5"/>
    <w:rsid w:val="004F6018"/>
    <w:rsid w:val="00570208"/>
    <w:rsid w:val="005B1ACE"/>
    <w:rsid w:val="007D2C8D"/>
    <w:rsid w:val="008A62F7"/>
    <w:rsid w:val="0094736F"/>
    <w:rsid w:val="00AC76B4"/>
    <w:rsid w:val="00CB58B6"/>
    <w:rsid w:val="00CC09C1"/>
    <w:rsid w:val="00DD3DAE"/>
    <w:rsid w:val="00E37B9E"/>
    <w:rsid w:val="00EA2CFC"/>
    <w:rsid w:val="00F0734D"/>
    <w:rsid w:val="00F22D84"/>
    <w:rsid w:val="00F7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F84DF"/>
  <w15:chartTrackingRefBased/>
  <w15:docId w15:val="{0178BF42-8FBD-4777-8085-A594BB20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018"/>
    <w:pPr>
      <w:spacing w:line="300"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018"/>
    <w:pPr>
      <w:ind w:left="720"/>
      <w:contextualSpacing/>
    </w:pPr>
  </w:style>
  <w:style w:type="paragraph" w:styleId="Header">
    <w:name w:val="header"/>
    <w:basedOn w:val="Normal"/>
    <w:link w:val="HeaderChar"/>
    <w:uiPriority w:val="99"/>
    <w:unhideWhenUsed/>
    <w:rsid w:val="00480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9A5"/>
    <w:rPr>
      <w:rFonts w:eastAsiaTheme="minorEastAsia"/>
      <w:sz w:val="21"/>
      <w:szCs w:val="21"/>
    </w:rPr>
  </w:style>
  <w:style w:type="paragraph" w:styleId="Footer">
    <w:name w:val="footer"/>
    <w:basedOn w:val="Normal"/>
    <w:link w:val="FooterChar"/>
    <w:uiPriority w:val="99"/>
    <w:unhideWhenUsed/>
    <w:rsid w:val="00480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9A5"/>
    <w:rPr>
      <w:rFonts w:eastAsiaTheme="minorEastAsia"/>
      <w:sz w:val="21"/>
      <w:szCs w:val="21"/>
    </w:rPr>
  </w:style>
  <w:style w:type="paragraph" w:styleId="BalloonText">
    <w:name w:val="Balloon Text"/>
    <w:basedOn w:val="Normal"/>
    <w:link w:val="BalloonTextChar"/>
    <w:uiPriority w:val="99"/>
    <w:semiHidden/>
    <w:unhideWhenUsed/>
    <w:rsid w:val="005B1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ACE"/>
    <w:rPr>
      <w:rFonts w:ascii="Segoe UI" w:eastAsiaTheme="minorEastAsia" w:hAnsi="Segoe UI" w:cs="Segoe UI"/>
      <w:sz w:val="18"/>
      <w:szCs w:val="18"/>
    </w:rPr>
  </w:style>
  <w:style w:type="character" w:styleId="Hyperlink">
    <w:name w:val="Hyperlink"/>
    <w:basedOn w:val="DefaultParagraphFont"/>
    <w:uiPriority w:val="99"/>
    <w:unhideWhenUsed/>
    <w:rsid w:val="00F073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7463D1B5EF243CFAFD5485A5C7FE090"/>
        <w:category>
          <w:name w:val="General"/>
          <w:gallery w:val="placeholder"/>
        </w:category>
        <w:types>
          <w:type w:val="bbPlcHdr"/>
        </w:types>
        <w:behaviors>
          <w:behavior w:val="content"/>
        </w:behaviors>
        <w:guid w:val="{10B945E4-BED3-4FE9-8964-AAB1C47EA5DD}"/>
      </w:docPartPr>
      <w:docPartBody>
        <w:p w:rsidR="00935BB6" w:rsidRDefault="00DD15E6" w:rsidP="00DD15E6">
          <w:pPr>
            <w:pStyle w:val="07463D1B5EF243CFAFD5485A5C7FE090"/>
          </w:pPr>
          <w:r>
            <w:rPr>
              <w:color w:val="5B9BD5"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5E6"/>
    <w:rsid w:val="001D6A83"/>
    <w:rsid w:val="00822F5B"/>
    <w:rsid w:val="00935BB6"/>
    <w:rsid w:val="0096177D"/>
    <w:rsid w:val="00DD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463D1B5EF243CFAFD5485A5C7FE090">
    <w:name w:val="07463D1B5EF243CFAFD5485A5C7FE090"/>
    <w:rsid w:val="00DD15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Hathaway’s Guest Cottage Policies</vt:lpstr>
    </vt:vector>
  </TitlesOfParts>
  <Company/>
  <LinksUpToDate>false</LinksUpToDate>
  <CharactersWithSpaces>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Hathaway’s Guest Cottage Policies</dc:title>
  <dc:subject/>
  <dc:creator>Azzinaro Michele</dc:creator>
  <cp:keywords/>
  <dc:description/>
  <cp:lastModifiedBy>Michele Azzinaro</cp:lastModifiedBy>
  <cp:revision>3</cp:revision>
  <cp:lastPrinted>2021-12-20T19:17:00Z</cp:lastPrinted>
  <dcterms:created xsi:type="dcterms:W3CDTF">2022-03-31T16:13:00Z</dcterms:created>
  <dcterms:modified xsi:type="dcterms:W3CDTF">2024-01-26T15:22:00Z</dcterms:modified>
</cp:coreProperties>
</file>